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35" w:rsidRPr="00D23A5B" w:rsidRDefault="00D23A5B" w:rsidP="00D2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5B">
        <w:rPr>
          <w:rFonts w:ascii="Times New Roman" w:hAnsi="Times New Roman" w:cs="Times New Roman"/>
          <w:b/>
          <w:sz w:val="24"/>
          <w:szCs w:val="24"/>
        </w:rPr>
        <w:t>Spring 2020</w:t>
      </w:r>
      <w:r w:rsidR="00C524FF" w:rsidRPr="00D23A5B">
        <w:rPr>
          <w:rFonts w:ascii="Times New Roman" w:hAnsi="Times New Roman" w:cs="Times New Roman"/>
          <w:b/>
          <w:sz w:val="24"/>
          <w:szCs w:val="24"/>
        </w:rPr>
        <w:t xml:space="preserve">Academic Advising </w:t>
      </w:r>
      <w:r w:rsidRPr="00D23A5B">
        <w:rPr>
          <w:rFonts w:ascii="Times New Roman" w:hAnsi="Times New Roman" w:cs="Times New Roman"/>
          <w:b/>
          <w:sz w:val="24"/>
          <w:szCs w:val="24"/>
        </w:rPr>
        <w:t>Checklist</w:t>
      </w:r>
    </w:p>
    <w:p w:rsidR="00962D35" w:rsidRPr="005B7648" w:rsidRDefault="00962D35" w:rsidP="00C5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FF" w:rsidRPr="005B7648" w:rsidRDefault="00C524FF" w:rsidP="00C5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48">
        <w:rPr>
          <w:rFonts w:ascii="Times New Roman" w:hAnsi="Times New Roman" w:cs="Times New Roman"/>
          <w:sz w:val="24"/>
          <w:szCs w:val="24"/>
        </w:rPr>
        <w:t>Student Name: _____________________________________</w:t>
      </w:r>
      <w:r w:rsidRPr="005B7648">
        <w:rPr>
          <w:rFonts w:ascii="Times New Roman" w:hAnsi="Times New Roman" w:cs="Times New Roman"/>
          <w:sz w:val="24"/>
          <w:szCs w:val="24"/>
        </w:rPr>
        <w:tab/>
        <w:t>Year: _____________</w:t>
      </w:r>
    </w:p>
    <w:p w:rsidR="00C524FF" w:rsidRDefault="00C524FF" w:rsidP="00C5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48" w:rsidRPr="005B7648" w:rsidRDefault="005B7648" w:rsidP="00C52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648" w:rsidRDefault="005B7648" w:rsidP="002E19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648">
        <w:rPr>
          <w:rFonts w:ascii="Times New Roman" w:hAnsi="Times New Roman" w:cs="Times New Roman"/>
          <w:b/>
          <w:sz w:val="24"/>
          <w:szCs w:val="24"/>
        </w:rPr>
        <w:t>Required Cours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5B7648">
        <w:rPr>
          <w:rFonts w:ascii="Times New Roman" w:hAnsi="Times New Roman" w:cs="Times New Roman"/>
          <w:b/>
          <w:sz w:val="24"/>
          <w:szCs w:val="24"/>
        </w:rPr>
        <w:t xml:space="preserve"> (1L Year):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3A5B" w:rsidTr="00D23A5B">
        <w:tc>
          <w:tcPr>
            <w:tcW w:w="4675" w:type="dxa"/>
          </w:tcPr>
          <w:p w:rsidR="00D23A5B" w:rsidRPr="005B7648" w:rsidRDefault="00D23A5B" w:rsidP="00D23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648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5B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B7648">
              <w:rPr>
                <w:rFonts w:ascii="Times New Roman" w:hAnsi="Times New Roman" w:cs="Times New Roman"/>
                <w:sz w:val="24"/>
                <w:szCs w:val="24"/>
              </w:rPr>
              <w:t>Contracts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764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2E196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23A5B" w:rsidRDefault="00D23A5B" w:rsidP="00D2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4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B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B7648">
              <w:rPr>
                <w:rFonts w:ascii="Times New Roman" w:hAnsi="Times New Roman" w:cs="Times New Roman"/>
                <w:sz w:val="24"/>
                <w:szCs w:val="24"/>
              </w:rPr>
              <w:t xml:space="preserve">Torts </w:t>
            </w:r>
            <w:r w:rsidR="002E196E">
              <w:rPr>
                <w:rFonts w:ascii="Times New Roman" w:hAnsi="Times New Roman" w:cs="Times New Roman"/>
                <w:sz w:val="24"/>
                <w:szCs w:val="24"/>
              </w:rPr>
              <w:t>I and II</w:t>
            </w:r>
          </w:p>
          <w:p w:rsidR="00D23A5B" w:rsidRDefault="00D23A5B" w:rsidP="00D2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   </w:t>
            </w:r>
            <w:r w:rsidR="002E196E">
              <w:rPr>
                <w:rFonts w:ascii="Times New Roman" w:hAnsi="Times New Roman" w:cs="Times New Roman"/>
                <w:sz w:val="24"/>
                <w:szCs w:val="24"/>
              </w:rPr>
              <w:t>Civil Procedure I &amp; II</w:t>
            </w:r>
          </w:p>
          <w:p w:rsidR="00D23A5B" w:rsidRDefault="00D23A5B" w:rsidP="00D2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Criminal Law</w:t>
            </w:r>
          </w:p>
          <w:p w:rsidR="00D23A5B" w:rsidRDefault="00D23A5B" w:rsidP="00D2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  </w:t>
            </w:r>
          </w:p>
        </w:tc>
        <w:tc>
          <w:tcPr>
            <w:tcW w:w="4675" w:type="dxa"/>
          </w:tcPr>
          <w:p w:rsidR="00D23A5B" w:rsidRDefault="00D23A5B" w:rsidP="00D2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Property</w:t>
            </w:r>
          </w:p>
          <w:p w:rsidR="00D23A5B" w:rsidRDefault="00D23A5B" w:rsidP="00D2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   </w:t>
            </w:r>
            <w:r w:rsidR="002E196E">
              <w:rPr>
                <w:rFonts w:ascii="Times New Roman" w:hAnsi="Times New Roman" w:cs="Times New Roman"/>
                <w:sz w:val="24"/>
                <w:szCs w:val="24"/>
              </w:rPr>
              <w:t>Legal Practice I &amp; II</w:t>
            </w:r>
          </w:p>
          <w:p w:rsidR="00D23A5B" w:rsidRDefault="00D23A5B" w:rsidP="00D2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   Legal Analysis &amp; Writing </w:t>
            </w:r>
          </w:p>
          <w:p w:rsidR="00D23A5B" w:rsidRDefault="00D23A5B" w:rsidP="00D23A5B">
            <w:pPr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(probation/supervision requirement)</w:t>
            </w:r>
          </w:p>
        </w:tc>
      </w:tr>
    </w:tbl>
    <w:p w:rsidR="005B7648" w:rsidRPr="005B7648" w:rsidRDefault="005B7648" w:rsidP="00C52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4FF" w:rsidRPr="005B7648" w:rsidRDefault="00C524FF" w:rsidP="00C52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648">
        <w:rPr>
          <w:rFonts w:ascii="Times New Roman" w:hAnsi="Times New Roman" w:cs="Times New Roman"/>
          <w:b/>
          <w:sz w:val="24"/>
          <w:szCs w:val="24"/>
        </w:rPr>
        <w:t>Required Courses</w:t>
      </w:r>
      <w:r w:rsidR="006B0032">
        <w:rPr>
          <w:rFonts w:ascii="Times New Roman" w:hAnsi="Times New Roman" w:cs="Times New Roman"/>
          <w:b/>
          <w:sz w:val="24"/>
          <w:szCs w:val="24"/>
        </w:rPr>
        <w:t xml:space="preserve"> (Beyond 1L Year)</w:t>
      </w:r>
      <w:r w:rsidRPr="005B76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3A5B" w:rsidTr="00D23A5B">
        <w:tc>
          <w:tcPr>
            <w:tcW w:w="4675" w:type="dxa"/>
          </w:tcPr>
          <w:p w:rsidR="00D23A5B" w:rsidRDefault="00D23A5B" w:rsidP="002E19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Evidence</w:t>
            </w:r>
          </w:p>
          <w:p w:rsidR="00D23A5B" w:rsidRDefault="00D23A5B" w:rsidP="004A11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Constitutional Law I</w:t>
            </w:r>
          </w:p>
          <w:p w:rsidR="00D23A5B" w:rsidRDefault="00D23A5B" w:rsidP="004A11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Legal Practice III (unless excused)</w:t>
            </w:r>
          </w:p>
          <w:p w:rsidR="00D23A5B" w:rsidRDefault="00D23A5B" w:rsidP="00D23A5B">
            <w:pPr>
              <w:spacing w:after="60"/>
              <w:ind w:left="780" w:hanging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Legal Reasoning with Evidence &amp;  Con. Law (probation/supervision requirement)</w:t>
            </w:r>
          </w:p>
        </w:tc>
        <w:tc>
          <w:tcPr>
            <w:tcW w:w="4675" w:type="dxa"/>
          </w:tcPr>
          <w:p w:rsidR="00D23A5B" w:rsidRDefault="00D23A5B" w:rsidP="004A11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Criminal Procedure</w:t>
            </w:r>
          </w:p>
          <w:p w:rsidR="00D23A5B" w:rsidRDefault="00D23A5B" w:rsidP="004A11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Professional Responsibility</w:t>
            </w:r>
          </w:p>
          <w:p w:rsidR="00D23A5B" w:rsidRDefault="00D23A5B" w:rsidP="004A113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 Constitutional Law II</w:t>
            </w:r>
          </w:p>
        </w:tc>
      </w:tr>
    </w:tbl>
    <w:p w:rsidR="00D23A5B" w:rsidRDefault="00D23A5B" w:rsidP="004A113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C524FF" w:rsidRPr="00D23A5B" w:rsidRDefault="00D23A5B" w:rsidP="004A1134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A5B">
        <w:rPr>
          <w:rFonts w:ascii="Times New Roman" w:hAnsi="Times New Roman" w:cs="Times New Roman"/>
          <w:b/>
          <w:sz w:val="24"/>
          <w:szCs w:val="24"/>
        </w:rPr>
        <w:t>Other Graduation Requirements:</w:t>
      </w:r>
    </w:p>
    <w:p w:rsidR="00D23A5B" w:rsidRPr="00D23A5B" w:rsidRDefault="00D23A5B" w:rsidP="002E196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3A5B">
        <w:rPr>
          <w:rFonts w:ascii="Times New Roman" w:hAnsi="Times New Roman" w:cs="Times New Roman"/>
          <w:sz w:val="24"/>
          <w:szCs w:val="24"/>
        </w:rPr>
        <w:t>90 Credits (total)</w:t>
      </w:r>
    </w:p>
    <w:p w:rsidR="00C524FF" w:rsidRPr="00D23A5B" w:rsidRDefault="006B0032" w:rsidP="002E196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3A5B">
        <w:rPr>
          <w:rFonts w:ascii="Times New Roman" w:hAnsi="Times New Roman" w:cs="Times New Roman"/>
          <w:sz w:val="24"/>
          <w:szCs w:val="24"/>
        </w:rPr>
        <w:t xml:space="preserve">Graduation </w:t>
      </w:r>
      <w:r w:rsidR="00C524FF" w:rsidRPr="00D23A5B">
        <w:rPr>
          <w:rFonts w:ascii="Times New Roman" w:hAnsi="Times New Roman" w:cs="Times New Roman"/>
          <w:sz w:val="24"/>
          <w:szCs w:val="24"/>
        </w:rPr>
        <w:t>Writing Requirement</w:t>
      </w:r>
      <w:r w:rsidR="00D23A5B">
        <w:rPr>
          <w:rFonts w:ascii="Times New Roman" w:hAnsi="Times New Roman" w:cs="Times New Roman"/>
          <w:sz w:val="24"/>
          <w:szCs w:val="24"/>
        </w:rPr>
        <w:t xml:space="preserve"> </w:t>
      </w:r>
      <w:r w:rsidRPr="00D23A5B">
        <w:rPr>
          <w:rFonts w:ascii="Times New Roman" w:hAnsi="Times New Roman" w:cs="Times New Roman"/>
          <w:sz w:val="24"/>
          <w:szCs w:val="24"/>
        </w:rPr>
        <w:t>(Law Review, Seminar, Directed Research)</w:t>
      </w:r>
      <w:r w:rsidR="00C524FF" w:rsidRPr="00D23A5B">
        <w:rPr>
          <w:rFonts w:ascii="Times New Roman" w:hAnsi="Times New Roman" w:cs="Times New Roman"/>
          <w:sz w:val="24"/>
          <w:szCs w:val="24"/>
        </w:rPr>
        <w:tab/>
      </w:r>
    </w:p>
    <w:p w:rsidR="00C524FF" w:rsidRPr="00D23A5B" w:rsidRDefault="006B0032" w:rsidP="002E196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3A5B">
        <w:rPr>
          <w:rFonts w:ascii="Times New Roman" w:hAnsi="Times New Roman" w:cs="Times New Roman"/>
          <w:sz w:val="24"/>
          <w:szCs w:val="24"/>
        </w:rPr>
        <w:t xml:space="preserve">Experiential Education Elective Requirement (6 </w:t>
      </w:r>
      <w:r w:rsidR="00D21BDC" w:rsidRPr="00D23A5B">
        <w:rPr>
          <w:rFonts w:ascii="Times New Roman" w:hAnsi="Times New Roman" w:cs="Times New Roman"/>
          <w:sz w:val="24"/>
          <w:szCs w:val="24"/>
        </w:rPr>
        <w:t>credits minimum</w:t>
      </w:r>
      <w:r w:rsidRPr="00D23A5B">
        <w:rPr>
          <w:rFonts w:ascii="Times New Roman" w:hAnsi="Times New Roman" w:cs="Times New Roman"/>
          <w:sz w:val="24"/>
          <w:szCs w:val="24"/>
        </w:rPr>
        <w:t>, including LP3)</w:t>
      </w:r>
    </w:p>
    <w:p w:rsidR="004A1134" w:rsidRPr="00D23A5B" w:rsidRDefault="004A1134" w:rsidP="002E196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3A5B">
        <w:rPr>
          <w:rFonts w:ascii="Times New Roman" w:hAnsi="Times New Roman" w:cs="Times New Roman"/>
          <w:sz w:val="24"/>
          <w:szCs w:val="24"/>
        </w:rPr>
        <w:t xml:space="preserve">Honors Perspectives </w:t>
      </w:r>
      <w:r w:rsidR="006B0032" w:rsidRPr="00D23A5B">
        <w:rPr>
          <w:rFonts w:ascii="Times New Roman" w:hAnsi="Times New Roman" w:cs="Times New Roman"/>
          <w:sz w:val="24"/>
          <w:szCs w:val="24"/>
        </w:rPr>
        <w:t xml:space="preserve">(3 courses) </w:t>
      </w:r>
      <w:r w:rsidRPr="00D23A5B">
        <w:rPr>
          <w:rFonts w:ascii="Times New Roman" w:hAnsi="Times New Roman" w:cs="Times New Roman"/>
          <w:sz w:val="24"/>
          <w:szCs w:val="24"/>
        </w:rPr>
        <w:t>(Honors Students)</w:t>
      </w:r>
    </w:p>
    <w:p w:rsidR="00C524FF" w:rsidRPr="00D23A5B" w:rsidRDefault="006B0032" w:rsidP="002E196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3A5B">
        <w:rPr>
          <w:rFonts w:ascii="Times New Roman" w:hAnsi="Times New Roman" w:cs="Times New Roman"/>
          <w:sz w:val="24"/>
          <w:szCs w:val="24"/>
        </w:rPr>
        <w:t>50 Hour Pro Bono Requirement (pre-approved, paperwork, Feinstein Institute)</w:t>
      </w:r>
    </w:p>
    <w:p w:rsidR="00AC225E" w:rsidRPr="00D23A5B" w:rsidRDefault="00AC225E" w:rsidP="002E196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3A5B">
        <w:rPr>
          <w:rFonts w:ascii="Times New Roman" w:hAnsi="Times New Roman" w:cs="Times New Roman"/>
          <w:sz w:val="24"/>
          <w:szCs w:val="24"/>
        </w:rPr>
        <w:t>Four (4) Upper Level Bar Electives</w:t>
      </w:r>
      <w:r w:rsidR="00E8166B">
        <w:rPr>
          <w:rFonts w:ascii="Times New Roman" w:hAnsi="Times New Roman" w:cs="Times New Roman"/>
          <w:sz w:val="24"/>
          <w:szCs w:val="24"/>
        </w:rPr>
        <w:t xml:space="preserve"> (Required for Rising 2Ls; strongly recommended for others)</w:t>
      </w:r>
      <w:bookmarkStart w:id="0" w:name="_GoBack"/>
      <w:bookmarkEnd w:id="0"/>
    </w:p>
    <w:p w:rsidR="00435189" w:rsidRPr="00D23A5B" w:rsidRDefault="00435189" w:rsidP="002E196E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3A5B">
        <w:rPr>
          <w:rFonts w:ascii="Times New Roman" w:hAnsi="Times New Roman" w:cs="Times New Roman"/>
          <w:sz w:val="24"/>
          <w:szCs w:val="24"/>
        </w:rPr>
        <w:t>Applied Legal Reasoning (ALR) – taken the semester before the bar exam</w:t>
      </w:r>
    </w:p>
    <w:p w:rsidR="00C524FF" w:rsidRPr="005B7648" w:rsidRDefault="00C52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FF" w:rsidRPr="005B7648" w:rsidRDefault="00C524FF" w:rsidP="002E196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648">
        <w:rPr>
          <w:rFonts w:ascii="Times New Roman" w:hAnsi="Times New Roman" w:cs="Times New Roman"/>
          <w:b/>
          <w:sz w:val="24"/>
          <w:szCs w:val="24"/>
        </w:rPr>
        <w:t>Selecting Electives:</w:t>
      </w:r>
    </w:p>
    <w:p w:rsidR="00C524FF" w:rsidRPr="005B7648" w:rsidRDefault="00C524FF" w:rsidP="00CF1A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648">
        <w:rPr>
          <w:rFonts w:ascii="Times New Roman" w:hAnsi="Times New Roman" w:cs="Times New Roman"/>
          <w:sz w:val="24"/>
          <w:szCs w:val="24"/>
        </w:rPr>
        <w:t>Faculty Recommend</w:t>
      </w:r>
      <w:r w:rsidR="004A1134" w:rsidRPr="005B7648">
        <w:rPr>
          <w:rFonts w:ascii="Times New Roman" w:hAnsi="Times New Roman" w:cs="Times New Roman"/>
          <w:sz w:val="24"/>
          <w:szCs w:val="24"/>
        </w:rPr>
        <w:t xml:space="preserve"> Courses</w:t>
      </w:r>
      <w:r w:rsidRPr="005B7648">
        <w:rPr>
          <w:rFonts w:ascii="Times New Roman" w:hAnsi="Times New Roman" w:cs="Times New Roman"/>
          <w:sz w:val="24"/>
          <w:szCs w:val="24"/>
        </w:rPr>
        <w:t>: Administrative Law &amp; Business Organizations</w:t>
      </w:r>
    </w:p>
    <w:p w:rsidR="00C524FF" w:rsidRPr="005B7648" w:rsidRDefault="00C524FF" w:rsidP="00CF1A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648">
        <w:rPr>
          <w:rFonts w:ascii="Times New Roman" w:hAnsi="Times New Roman" w:cs="Times New Roman"/>
          <w:sz w:val="24"/>
          <w:szCs w:val="24"/>
        </w:rPr>
        <w:t>Bar Preparation Courses</w:t>
      </w:r>
    </w:p>
    <w:p w:rsidR="00C524FF" w:rsidRDefault="00C524FF" w:rsidP="00CF1A4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B7648">
        <w:rPr>
          <w:rFonts w:ascii="Times New Roman" w:hAnsi="Times New Roman" w:cs="Times New Roman"/>
          <w:sz w:val="24"/>
          <w:szCs w:val="24"/>
        </w:rPr>
        <w:t>Curricular Tracks</w:t>
      </w:r>
      <w:r w:rsidR="00CF1A46">
        <w:rPr>
          <w:rFonts w:ascii="Times New Roman" w:hAnsi="Times New Roman" w:cs="Times New Roman"/>
          <w:sz w:val="24"/>
          <w:szCs w:val="24"/>
        </w:rPr>
        <w:t>:</w:t>
      </w:r>
      <w:r w:rsidR="006B00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99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3009"/>
        <w:gridCol w:w="2990"/>
      </w:tblGrid>
      <w:tr w:rsidR="00D23A5B" w:rsidTr="00CF1A46">
        <w:tc>
          <w:tcPr>
            <w:tcW w:w="2991" w:type="dxa"/>
          </w:tcPr>
          <w:p w:rsidR="00CF1A46" w:rsidRPr="00CF1A46" w:rsidRDefault="00D23A5B" w:rsidP="00CF1A46">
            <w:pPr>
              <w:pStyle w:val="ListParagraph"/>
              <w:numPr>
                <w:ilvl w:val="0"/>
                <w:numId w:val="5"/>
              </w:numPr>
              <w:spacing w:after="60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 xml:space="preserve">General Practice </w:t>
            </w:r>
          </w:p>
          <w:p w:rsidR="00CF1A46" w:rsidRPr="00CF1A46" w:rsidRDefault="00CF1A46" w:rsidP="00CF1A46">
            <w:pPr>
              <w:pStyle w:val="ListParagraph"/>
              <w:numPr>
                <w:ilvl w:val="0"/>
                <w:numId w:val="5"/>
              </w:numPr>
              <w:spacing w:after="60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Business and Labor Law</w:t>
            </w:r>
          </w:p>
          <w:p w:rsidR="00CF1A46" w:rsidRPr="00CF1A46" w:rsidRDefault="00CF1A46" w:rsidP="00CF1A46">
            <w:pPr>
              <w:pStyle w:val="ListParagraph"/>
              <w:numPr>
                <w:ilvl w:val="0"/>
                <w:numId w:val="5"/>
              </w:numPr>
              <w:spacing w:after="60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Civil Litigation and Dispute Resolution</w:t>
            </w:r>
          </w:p>
          <w:p w:rsidR="00CF1A46" w:rsidRPr="00CF1A46" w:rsidRDefault="00CF1A46" w:rsidP="00CF1A46">
            <w:pPr>
              <w:pStyle w:val="ListParagraph"/>
              <w:numPr>
                <w:ilvl w:val="0"/>
                <w:numId w:val="5"/>
              </w:numPr>
              <w:spacing w:after="60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Commercial Law</w:t>
            </w:r>
          </w:p>
          <w:p w:rsidR="00CF1A46" w:rsidRPr="00CF1A46" w:rsidRDefault="00CF1A46" w:rsidP="00CF1A46">
            <w:pPr>
              <w:pStyle w:val="ListParagraph"/>
              <w:numPr>
                <w:ilvl w:val="0"/>
                <w:numId w:val="5"/>
              </w:numPr>
              <w:spacing w:after="60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Criminal Law</w:t>
            </w:r>
          </w:p>
          <w:p w:rsidR="00D23A5B" w:rsidRDefault="00D23A5B" w:rsidP="00CF1A4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CF1A46" w:rsidRPr="00CF1A46" w:rsidRDefault="00CF1A46" w:rsidP="00CF1A46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Family Law</w:t>
            </w:r>
          </w:p>
          <w:p w:rsidR="00CF1A46" w:rsidRPr="00CF1A46" w:rsidRDefault="00CF1A46" w:rsidP="00CF1A46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Intellectual Property law</w:t>
            </w:r>
          </w:p>
          <w:p w:rsidR="00CF1A46" w:rsidRPr="00CF1A46" w:rsidRDefault="00CF1A46" w:rsidP="00CF1A46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International Law</w:t>
            </w:r>
          </w:p>
          <w:p w:rsidR="00CF1A46" w:rsidRPr="00CF1A46" w:rsidRDefault="00CF1A46" w:rsidP="00CF1A46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Marine and Environmental Law</w:t>
            </w:r>
          </w:p>
          <w:p w:rsidR="00CF1A46" w:rsidRPr="00CF1A46" w:rsidRDefault="00CF1A46" w:rsidP="00CF1A46">
            <w:pPr>
              <w:pStyle w:val="ListParagraph"/>
              <w:numPr>
                <w:ilvl w:val="0"/>
                <w:numId w:val="5"/>
              </w:numPr>
              <w:spacing w:after="60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Maritime Law</w:t>
            </w:r>
          </w:p>
          <w:p w:rsidR="00D23A5B" w:rsidRDefault="00D23A5B" w:rsidP="00CF1A46">
            <w:pPr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F1A46" w:rsidRPr="00CF1A46" w:rsidRDefault="00CF1A46" w:rsidP="00CF1A46">
            <w:pPr>
              <w:pStyle w:val="ListParagraph"/>
              <w:numPr>
                <w:ilvl w:val="0"/>
                <w:numId w:val="1"/>
              </w:numPr>
              <w:spacing w:after="6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Public Interest – Civil</w:t>
            </w:r>
          </w:p>
          <w:p w:rsidR="00CF1A46" w:rsidRPr="00CF1A46" w:rsidRDefault="00CF1A46" w:rsidP="00CF1A46">
            <w:pPr>
              <w:pStyle w:val="ListParagraph"/>
              <w:numPr>
                <w:ilvl w:val="0"/>
                <w:numId w:val="1"/>
              </w:numPr>
              <w:spacing w:after="6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Real Estate Law</w:t>
            </w:r>
          </w:p>
          <w:p w:rsidR="00CF1A46" w:rsidRPr="00CF1A46" w:rsidRDefault="00CF1A46" w:rsidP="00CF1A46">
            <w:pPr>
              <w:pStyle w:val="ListParagraph"/>
              <w:numPr>
                <w:ilvl w:val="0"/>
                <w:numId w:val="1"/>
              </w:numPr>
              <w:spacing w:after="60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F1A46">
              <w:rPr>
                <w:rFonts w:ascii="Times New Roman" w:hAnsi="Times New Roman" w:cs="Times New Roman"/>
                <w:sz w:val="24"/>
                <w:szCs w:val="24"/>
              </w:rPr>
              <w:t>Regulatory Compliance</w:t>
            </w:r>
          </w:p>
          <w:p w:rsidR="00D23A5B" w:rsidRDefault="00D23A5B" w:rsidP="00CF1A46">
            <w:pPr>
              <w:ind w:left="375" w:hanging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4FF" w:rsidRPr="005B7648" w:rsidRDefault="00C524FF" w:rsidP="00C524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24FF" w:rsidRPr="005B7648" w:rsidRDefault="00C524FF" w:rsidP="00C524F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C524FF" w:rsidRPr="005B7648" w:rsidSect="00CF1A4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6A" w:rsidRDefault="000D746A" w:rsidP="009B57C4">
      <w:pPr>
        <w:spacing w:after="0" w:line="240" w:lineRule="auto"/>
      </w:pPr>
      <w:r>
        <w:separator/>
      </w:r>
    </w:p>
  </w:endnote>
  <w:endnote w:type="continuationSeparator" w:id="0">
    <w:p w:rsidR="000D746A" w:rsidRDefault="000D746A" w:rsidP="009B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6A" w:rsidRDefault="000D746A" w:rsidP="009B57C4">
      <w:pPr>
        <w:spacing w:after="0" w:line="240" w:lineRule="auto"/>
      </w:pPr>
      <w:r>
        <w:separator/>
      </w:r>
    </w:p>
  </w:footnote>
  <w:footnote w:type="continuationSeparator" w:id="0">
    <w:p w:rsidR="000D746A" w:rsidRDefault="000D746A" w:rsidP="009B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28E"/>
    <w:multiLevelType w:val="hybridMultilevel"/>
    <w:tmpl w:val="C342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CD5"/>
    <w:multiLevelType w:val="hybridMultilevel"/>
    <w:tmpl w:val="F184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020F"/>
    <w:multiLevelType w:val="hybridMultilevel"/>
    <w:tmpl w:val="318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1C34"/>
    <w:multiLevelType w:val="hybridMultilevel"/>
    <w:tmpl w:val="59D2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560D"/>
    <w:multiLevelType w:val="hybridMultilevel"/>
    <w:tmpl w:val="348A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FF"/>
    <w:rsid w:val="000871D5"/>
    <w:rsid w:val="000D746A"/>
    <w:rsid w:val="002E196E"/>
    <w:rsid w:val="003279AC"/>
    <w:rsid w:val="00361635"/>
    <w:rsid w:val="00435189"/>
    <w:rsid w:val="0049676A"/>
    <w:rsid w:val="004A1134"/>
    <w:rsid w:val="004F0950"/>
    <w:rsid w:val="00566EDA"/>
    <w:rsid w:val="005A30B9"/>
    <w:rsid w:val="005B7648"/>
    <w:rsid w:val="00603B06"/>
    <w:rsid w:val="00657B27"/>
    <w:rsid w:val="006B0032"/>
    <w:rsid w:val="006C77C8"/>
    <w:rsid w:val="007506A3"/>
    <w:rsid w:val="007903B6"/>
    <w:rsid w:val="0080749B"/>
    <w:rsid w:val="008B1284"/>
    <w:rsid w:val="009177B0"/>
    <w:rsid w:val="00935445"/>
    <w:rsid w:val="00962D35"/>
    <w:rsid w:val="009B57C4"/>
    <w:rsid w:val="009D286F"/>
    <w:rsid w:val="00AC225E"/>
    <w:rsid w:val="00AC60C2"/>
    <w:rsid w:val="00B318C9"/>
    <w:rsid w:val="00B6712A"/>
    <w:rsid w:val="00BA1B6D"/>
    <w:rsid w:val="00BB056F"/>
    <w:rsid w:val="00C524FF"/>
    <w:rsid w:val="00C555D3"/>
    <w:rsid w:val="00CF1A46"/>
    <w:rsid w:val="00D21BDC"/>
    <w:rsid w:val="00D23A5B"/>
    <w:rsid w:val="00D75615"/>
    <w:rsid w:val="00E8166B"/>
    <w:rsid w:val="00E925C0"/>
    <w:rsid w:val="00F315C3"/>
    <w:rsid w:val="00F474EE"/>
    <w:rsid w:val="00F63BE2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BEBB"/>
  <w15:docId w15:val="{E403956D-18C0-4C95-AB46-75007F5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6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7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7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7C4"/>
    <w:rPr>
      <w:vertAlign w:val="superscript"/>
    </w:rPr>
  </w:style>
  <w:style w:type="table" w:styleId="TableGrid">
    <w:name w:val="Table Grid"/>
    <w:basedOn w:val="TableNormal"/>
    <w:uiPriority w:val="39"/>
    <w:rsid w:val="00D2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4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1355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813B-4685-44AB-AE13-0B5E648E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Lalli, Lorraine</dc:creator>
  <cp:lastModifiedBy>Thompson, Kathryn</cp:lastModifiedBy>
  <cp:revision>2</cp:revision>
  <cp:lastPrinted>2016-10-19T13:55:00Z</cp:lastPrinted>
  <dcterms:created xsi:type="dcterms:W3CDTF">2020-03-17T13:58:00Z</dcterms:created>
  <dcterms:modified xsi:type="dcterms:W3CDTF">2020-03-17T13:58:00Z</dcterms:modified>
</cp:coreProperties>
</file>